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292E" w14:textId="77777777" w:rsidR="00CD3508" w:rsidRDefault="00CD3508" w:rsidP="00CD3508">
      <w:r>
        <w:rPr>
          <w:i/>
          <w:iCs/>
        </w:rPr>
        <w:t>Acceptable?</w:t>
      </w:r>
    </w:p>
    <w:p w14:paraId="6BD5B96D" w14:textId="77777777" w:rsidR="00CD3508" w:rsidRDefault="00CD3508" w:rsidP="00CD3508"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01378436" w14:textId="77777777" w:rsidR="00CD3508" w:rsidRDefault="00CD3508" w:rsidP="00CD3508">
      <w:pPr>
        <w:rPr>
          <w:i/>
          <w:iCs/>
        </w:rPr>
      </w:pPr>
      <w:r>
        <w:t xml:space="preserve"> </w:t>
      </w:r>
      <w:r>
        <w:rPr>
          <w:rFonts w:ascii="WP IconicSymbolsA" w:hAnsi="WP IconicSymbolsA" w:cs="WP IconicSymbolsA"/>
        </w:rPr>
        <w:t></w:t>
      </w:r>
      <w:r>
        <w:tab/>
      </w:r>
      <w:r>
        <w:rPr>
          <w:rFonts w:ascii="WP IconicSymbolsA" w:hAnsi="WP IconicSymbolsA" w:cs="WP IconicSymbolsA"/>
        </w:rPr>
        <w:t></w:t>
      </w:r>
      <w:r>
        <w:tab/>
      </w:r>
      <w:r>
        <w:rPr>
          <w:b/>
          <w:bCs/>
          <w:sz w:val="30"/>
          <w:szCs w:val="30"/>
        </w:rPr>
        <w:t>Management Essay</w:t>
      </w:r>
      <w:r>
        <w:t xml:space="preserve"> </w:t>
      </w:r>
      <w:r>
        <w:rPr>
          <w:i/>
          <w:iCs/>
        </w:rPr>
        <w:t>(Must earn 18 out of 24 possible points.)</w:t>
      </w:r>
    </w:p>
    <w:p w14:paraId="49D7B79A" w14:textId="77777777" w:rsidR="00CD3508" w:rsidRDefault="00CD3508" w:rsidP="00CD3508">
      <w:pPr>
        <w:rPr>
          <w:i/>
          <w:iCs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6390"/>
        <w:gridCol w:w="1620"/>
        <w:gridCol w:w="1406"/>
      </w:tblGrid>
      <w:tr w:rsidR="00CD3508" w14:paraId="31F41E63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73AB5A52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FB4FD1E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t>Design Elements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D5F2F28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Yes</w:t>
            </w:r>
          </w:p>
        </w:tc>
        <w:tc>
          <w:tcPr>
            <w:tcW w:w="140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37A0E168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t>No</w:t>
            </w:r>
          </w:p>
        </w:tc>
      </w:tr>
      <w:tr w:rsidR="00CD3508" w14:paraId="7D6D46A0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D3E7A01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0DB617C" w14:textId="77777777" w:rsid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the problem.</w:t>
            </w:r>
          </w:p>
          <w:p w14:paraId="5B37CC41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Not just a re-statement of the scenario.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A3BD46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2A0C9DF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27E6EF44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43B676D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5FBB1D0" w14:textId="77777777" w:rsid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Identification of the objective.</w:t>
            </w:r>
          </w:p>
          <w:p w14:paraId="33E16403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Specific points or desired outcomes.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C68CB2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4107F0E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7D826CB0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6175B980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C5A4D5F" w14:textId="77777777" w:rsid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necessary actions.</w:t>
            </w:r>
          </w:p>
          <w:p w14:paraId="2F57289A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Tasks or steps necessary to meet the objective(s).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BD75C9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85C71B1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67746FD5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F909087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80556CC" w14:textId="77777777" w:rsid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intended outcome.</w:t>
            </w:r>
          </w:p>
          <w:p w14:paraId="3FDF9C16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What will be reached, not a re-statement of the objective(s).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73D8E1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753DDE4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760156DF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8F33B6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63BF13C" w14:textId="77777777" w:rsid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human resources.</w:t>
            </w:r>
          </w:p>
          <w:p w14:paraId="64A25174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What people are necessary to meet the objective(s), who or what groups.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21BB3FF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BD503D8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003F9DEF" w14:textId="77777777" w:rsidTr="00D61CCB">
        <w:trPr>
          <w:cantSplit/>
          <w:trHeight w:val="403"/>
          <w:jc w:val="center"/>
        </w:trPr>
        <w:tc>
          <w:tcPr>
            <w:tcW w:w="77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C6EAE50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D21EBEF" w14:textId="77777777" w:rsid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 of material resources.</w:t>
            </w:r>
          </w:p>
          <w:p w14:paraId="0965047F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>What technical guidance is used, what things must be used.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A395B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D271AE6" w14:textId="77777777" w:rsidR="00CD3508" w:rsidRDefault="00CD3508" w:rsidP="00D61CC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7F455D93" w14:textId="77777777" w:rsidTr="00D61CCB">
        <w:trPr>
          <w:cantSplit/>
          <w:trHeight w:val="403"/>
          <w:jc w:val="center"/>
        </w:trPr>
        <w:tc>
          <w:tcPr>
            <w:tcW w:w="8786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14:paraId="239A8C07" w14:textId="77777777" w:rsidR="00CD3508" w:rsidRDefault="00CD3508" w:rsidP="00D61CC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t>Total points (6 max)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AFAB6D7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2323B9D4" w14:textId="77777777" w:rsidR="00CD3508" w:rsidRDefault="00CD3508" w:rsidP="00CD3508"/>
    <w:tbl>
      <w:tblPr>
        <w:tblW w:w="10050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921"/>
        <w:gridCol w:w="1094"/>
        <w:gridCol w:w="1094"/>
        <w:gridCol w:w="1095"/>
      </w:tblGrid>
      <w:tr w:rsidR="00CD3508" w14:paraId="2CF69350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14:paraId="2C9CC35F" w14:textId="77777777" w:rsidR="00CD3508" w:rsidRDefault="00CD3508" w:rsidP="00D61CCB">
            <w:pPr>
              <w:jc w:val="center"/>
              <w:rPr>
                <w:sz w:val="24"/>
                <w:szCs w:val="24"/>
              </w:rPr>
            </w:pPr>
          </w:p>
          <w:p w14:paraId="14FFE6AF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KSA</w:t>
            </w:r>
          </w:p>
        </w:tc>
        <w:tc>
          <w:tcPr>
            <w:tcW w:w="592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384192E1" w14:textId="77777777" w:rsidR="00CD3508" w:rsidRDefault="00CD3508" w:rsidP="00D61CCB">
            <w:pPr>
              <w:rPr>
                <w:sz w:val="18"/>
                <w:szCs w:val="18"/>
              </w:rPr>
            </w:pPr>
          </w:p>
          <w:p w14:paraId="46AC8A45" w14:textId="77777777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and Abilities of disaster/emergency management and written communication Skills</w:t>
            </w:r>
          </w:p>
        </w:tc>
        <w:tc>
          <w:tcPr>
            <w:tcW w:w="109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4414C4F" w14:textId="77777777" w:rsidR="00CD3508" w:rsidRDefault="00CD3508" w:rsidP="00D6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  <w:p w14:paraId="38196B56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5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23786A7" w14:textId="77777777" w:rsidR="00CD3508" w:rsidRDefault="00CD3508" w:rsidP="00D6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</w:t>
            </w:r>
          </w:p>
          <w:p w14:paraId="67358849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14:paraId="0BBA4DA3" w14:textId="77777777" w:rsidR="00CD3508" w:rsidRDefault="00CD3508" w:rsidP="00D61C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Covered</w:t>
            </w:r>
          </w:p>
          <w:p w14:paraId="05411606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D3508" w14:paraId="32B7AE91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A7E2135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3CCAA20" w14:textId="77777777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Demonstrated ability to develop a solution for the stated problem.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A7461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39EB75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6A0A9309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6EA4BF25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BB0B28A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4BE2502" w14:textId="6717F62B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knowledge of the Prevention phase</w:t>
            </w:r>
            <w:r w:rsidR="002D2DB7">
              <w:rPr>
                <w:sz w:val="18"/>
                <w:szCs w:val="18"/>
              </w:rPr>
              <w:t>/mission area</w:t>
            </w:r>
            <w:r>
              <w:rPr>
                <w:sz w:val="18"/>
                <w:szCs w:val="18"/>
              </w:rPr>
              <w:t xml:space="preserve"> of disaster/emergency management and activities.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9EA581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400F4A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6978A63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5BDAD645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4145DDB6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0575EEB" w14:textId="411B1A5A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knowledge of the Mitigation</w:t>
            </w:r>
            <w:r w:rsidR="002D2DB7">
              <w:rPr>
                <w:sz w:val="18"/>
                <w:szCs w:val="18"/>
              </w:rPr>
              <w:t xml:space="preserve"> phase/mission area</w:t>
            </w:r>
            <w:r>
              <w:rPr>
                <w:sz w:val="18"/>
                <w:szCs w:val="18"/>
              </w:rPr>
              <w:t xml:space="preserve"> of disaster/emergency management and activities.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E12202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1E268E4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5DEB537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1C019FC8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55B065B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400FC379" w14:textId="3E336006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knowledge of the Preparedness phase</w:t>
            </w:r>
            <w:r w:rsidR="002D2DB7">
              <w:rPr>
                <w:sz w:val="18"/>
                <w:szCs w:val="18"/>
              </w:rPr>
              <w:t>/mission area</w:t>
            </w:r>
            <w:r>
              <w:rPr>
                <w:sz w:val="18"/>
                <w:szCs w:val="18"/>
              </w:rPr>
              <w:t xml:space="preserve"> of disaster/emergency management and activity.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CAE0E2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221577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F9E6E7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3D934BD1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055B847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F6782B" w14:textId="336EDF60" w:rsidR="00CD3508" w:rsidRPr="00CD3508" w:rsidRDefault="00CD3508" w:rsidP="00D61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knowledge of the Response phase</w:t>
            </w:r>
            <w:r w:rsidR="002D2DB7">
              <w:rPr>
                <w:sz w:val="18"/>
                <w:szCs w:val="18"/>
              </w:rPr>
              <w:t>/mission area</w:t>
            </w:r>
            <w:r>
              <w:rPr>
                <w:sz w:val="18"/>
                <w:szCs w:val="18"/>
              </w:rPr>
              <w:t xml:space="preserve"> of disaster/emergency management and activity.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6CCB68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CC4410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0007B9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0C4E10B1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56D06E96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52F4C48" w14:textId="03E196DE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Demonstrated knowledge of the Recovery phase </w:t>
            </w:r>
            <w:r w:rsidR="002D2DB7">
              <w:rPr>
                <w:sz w:val="18"/>
                <w:szCs w:val="18"/>
              </w:rPr>
              <w:t xml:space="preserve">/mission area </w:t>
            </w:r>
            <w:bookmarkStart w:id="0" w:name="_GoBack"/>
            <w:bookmarkEnd w:id="0"/>
            <w:r>
              <w:rPr>
                <w:sz w:val="18"/>
                <w:szCs w:val="18"/>
              </w:rPr>
              <w:t>of disaster/emergency management and activity.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28E2D30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686BC5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7FB3C88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514680DC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29E2FD44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41ADE91" w14:textId="77777777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knowledge of the organization and the environment in which it operates.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D91162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7C92A0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D11DC8B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383FA600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18CA52E3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4DA9593" w14:textId="77777777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knowledge of codes, legislation, regulations, plans, policies, or procedures which impact the disaster/emergency management function.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A8EA56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32DF74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9B32283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D3508" w14:paraId="3B4F1E38" w14:textId="77777777" w:rsidTr="00D61CCB">
        <w:trPr>
          <w:cantSplit/>
          <w:trHeight w:val="403"/>
          <w:jc w:val="center"/>
        </w:trPr>
        <w:tc>
          <w:tcPr>
            <w:tcW w:w="846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hideMark/>
          </w:tcPr>
          <w:p w14:paraId="7CD0207E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77B8173" w14:textId="77777777" w:rsidR="00CD3508" w:rsidRDefault="00CD3508" w:rsidP="00D61CCB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skill in written communication as evidenced by the essay that demonstrated your ability to present information in a logical, clear manner.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220666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5C46EF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B19E410" w14:textId="77777777" w:rsidR="00CD3508" w:rsidRDefault="00CD3508" w:rsidP="00D61CC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5470D1A" w14:textId="77777777" w:rsidR="00CD3508" w:rsidRDefault="00CD3508" w:rsidP="00CD3508">
      <w:pPr>
        <w:rPr>
          <w:rFonts w:ascii="WP IconicSymbolsA" w:hAnsi="WP IconicSymbolsA" w:cs="WP IconicSymbolsA"/>
        </w:rPr>
      </w:pPr>
    </w:p>
    <w:p w14:paraId="71CE9893" w14:textId="77777777" w:rsidR="00CD3508" w:rsidRPr="00A54C92" w:rsidRDefault="00CD3508" w:rsidP="00CD3508">
      <w:pPr>
        <w:rPr>
          <w:rFonts w:ascii="Calibri" w:hAnsi="Calibri" w:cs="Times New Roman"/>
        </w:rPr>
      </w:pPr>
      <w:r>
        <w:t>Scale: O – Not covered, minimal 1 – Covered, 2- Coverage in depth</w:t>
      </w:r>
    </w:p>
    <w:p w14:paraId="1DC04274" w14:textId="77777777" w:rsidR="00CD3508" w:rsidRDefault="00CD3508" w:rsidP="00CD3508">
      <w:pPr>
        <w:ind w:left="7200" w:firstLine="720"/>
        <w:jc w:val="center"/>
        <w:rPr>
          <w:sz w:val="16"/>
          <w:szCs w:val="16"/>
        </w:rPr>
      </w:pPr>
    </w:p>
    <w:p w14:paraId="73C22A23" w14:textId="77777777" w:rsidR="00CD3508" w:rsidRDefault="00CD3508" w:rsidP="00CD3508">
      <w:pPr>
        <w:rPr>
          <w:sz w:val="24"/>
          <w:szCs w:val="24"/>
        </w:rPr>
      </w:pPr>
      <w:r>
        <w:rPr>
          <w:i/>
          <w:iCs/>
        </w:rPr>
        <w:t>Acceptable?</w:t>
      </w:r>
    </w:p>
    <w:p w14:paraId="7AD78449" w14:textId="77777777" w:rsidR="00CD3508" w:rsidRDefault="00CD3508" w:rsidP="00CD3508"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38FAE339" w14:textId="77777777" w:rsidR="00CD3508" w:rsidRDefault="00CD3508" w:rsidP="00CD3508">
      <w:pPr>
        <w:numPr>
          <w:ilvl w:val="0"/>
          <w:numId w:val="1"/>
        </w:numPr>
        <w:rPr>
          <w:rFonts w:ascii="WP IconicSymbolsA" w:hAnsi="WP IconicSymbolsA" w:cs="WP IconicSymbolsA"/>
        </w:rPr>
      </w:pP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ab/>
      </w:r>
      <w:r>
        <w:rPr>
          <w:b/>
          <w:bCs/>
          <w:sz w:val="30"/>
          <w:szCs w:val="30"/>
        </w:rPr>
        <w:t>Signed Independent Work Statement</w:t>
      </w:r>
    </w:p>
    <w:p w14:paraId="0BEBE18B" w14:textId="77777777" w:rsidR="00CD3508" w:rsidRPr="00A54C92" w:rsidRDefault="00CD3508" w:rsidP="00CD3508">
      <w:pPr>
        <w:ind w:left="720"/>
        <w:rPr>
          <w:rFonts w:ascii="WP IconicSymbolsA" w:hAnsi="WP IconicSymbolsA" w:cs="WP IconicSymbolsA"/>
          <w:sz w:val="16"/>
          <w:szCs w:val="16"/>
        </w:rPr>
      </w:pPr>
    </w:p>
    <w:p w14:paraId="7338512F" w14:textId="77777777" w:rsidR="00CD3508" w:rsidRDefault="00CD3508" w:rsidP="00CD3508">
      <w:pPr>
        <w:rPr>
          <w:sz w:val="24"/>
          <w:szCs w:val="24"/>
        </w:rPr>
      </w:pPr>
      <w:r>
        <w:rPr>
          <w:i/>
          <w:iCs/>
        </w:rPr>
        <w:t>Acceptable?</w:t>
      </w:r>
    </w:p>
    <w:p w14:paraId="528F610C" w14:textId="77777777" w:rsidR="00CD3508" w:rsidRDefault="00CD3508" w:rsidP="00CD3508">
      <w:r>
        <w:rPr>
          <w:b/>
          <w:bCs/>
        </w:rPr>
        <w:t>YES</w:t>
      </w:r>
      <w:r>
        <w:rPr>
          <w:b/>
          <w:bCs/>
        </w:rPr>
        <w:tab/>
        <w:t>NO</w:t>
      </w:r>
    </w:p>
    <w:p w14:paraId="618AF5A1" w14:textId="77777777" w:rsidR="00CD3508" w:rsidRPr="00A54C92" w:rsidRDefault="00CD3508" w:rsidP="00CD3508"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ab/>
      </w:r>
      <w:r>
        <w:rPr>
          <w:rFonts w:ascii="WP IconicSymbolsA" w:hAnsi="WP IconicSymbolsA" w:cs="WP IconicSymbolsA"/>
        </w:rPr>
        <w:t>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rFonts w:ascii="WP IconicSymbolsA" w:hAnsi="WP IconicSymbolsA" w:cs="WP IconicSymbolsA"/>
        </w:rPr>
        <w:t></w:t>
      </w:r>
      <w:r>
        <w:rPr>
          <w:b/>
          <w:bCs/>
          <w:sz w:val="30"/>
          <w:szCs w:val="30"/>
        </w:rPr>
        <w:t>Properly Formatted?</w:t>
      </w:r>
    </w:p>
    <w:p w14:paraId="2AFE0D63" w14:textId="77777777" w:rsidR="00CD3508" w:rsidRPr="00A54C92" w:rsidRDefault="00CD3508" w:rsidP="00CD3508">
      <w:pPr>
        <w:ind w:left="7200" w:firstLine="720"/>
        <w:jc w:val="center"/>
        <w:rPr>
          <w:rFonts w:ascii="Calibri" w:hAnsi="Calibri" w:cs="Times New Roman"/>
          <w:sz w:val="16"/>
          <w:szCs w:val="16"/>
        </w:rPr>
      </w:pPr>
    </w:p>
    <w:p w14:paraId="6F545804" w14:textId="77777777" w:rsidR="00CD3508" w:rsidRDefault="00CD3508" w:rsidP="00CD3508">
      <w:pPr>
        <w:ind w:left="7200" w:firstLine="720"/>
        <w:jc w:val="center"/>
        <w:rPr>
          <w:sz w:val="16"/>
          <w:szCs w:val="16"/>
        </w:rPr>
      </w:pPr>
    </w:p>
    <w:p w14:paraId="11C1957B" w14:textId="77777777" w:rsidR="00CD3508" w:rsidRPr="00A54C92" w:rsidRDefault="00CD3508" w:rsidP="00CD3508">
      <w:pPr>
        <w:rPr>
          <w:rFonts w:cs="Calibri"/>
          <w:b/>
          <w:sz w:val="30"/>
          <w:szCs w:val="16"/>
        </w:rPr>
      </w:pPr>
      <w:r w:rsidRPr="00A54C92">
        <w:rPr>
          <w:rFonts w:cs="Calibri"/>
          <w:b/>
          <w:sz w:val="30"/>
          <w:szCs w:val="16"/>
        </w:rPr>
        <w:t>RECOMMENDED LANGUAGE FOR INCOMPLETE ESSAYS</w:t>
      </w:r>
    </w:p>
    <w:p w14:paraId="4A904542" w14:textId="77777777" w:rsidR="00CD3508" w:rsidRPr="00A54C92" w:rsidRDefault="00CD3508" w:rsidP="00CD3508">
      <w:pPr>
        <w:rPr>
          <w:rFonts w:cs="Calibri"/>
          <w:b/>
        </w:rPr>
      </w:pPr>
      <w:r w:rsidRPr="00A54C92">
        <w:rPr>
          <w:rFonts w:cs="Calibri"/>
          <w:b/>
        </w:rPr>
        <w:t>List the Design Elements not covered</w:t>
      </w:r>
    </w:p>
    <w:p w14:paraId="1BBDC9F3" w14:textId="77777777" w:rsidR="00CD3508" w:rsidRPr="00A54C92" w:rsidRDefault="00CD3508" w:rsidP="00CD3508">
      <w:pPr>
        <w:rPr>
          <w:rFonts w:cs="Calibri"/>
          <w:b/>
        </w:rPr>
      </w:pPr>
      <w:r w:rsidRPr="00A54C92">
        <w:rPr>
          <w:rFonts w:cs="Calibri"/>
          <w:b/>
        </w:rPr>
        <w:t>List Knowledge and Abilities of disaster/emergency management and written communication Skills that are not scored 2</w:t>
      </w:r>
    </w:p>
    <w:sectPr w:rsidR="00CD3508" w:rsidRPr="00A54C92" w:rsidSect="00CD3508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-WP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63A55"/>
    <w:multiLevelType w:val="hybridMultilevel"/>
    <w:tmpl w:val="C9B02274"/>
    <w:lvl w:ilvl="0" w:tplc="89B42556">
      <w:start w:val="14"/>
      <w:numFmt w:val="bullet"/>
      <w:lvlText w:val=""/>
      <w:lvlJc w:val="left"/>
      <w:pPr>
        <w:tabs>
          <w:tab w:val="num" w:pos="720"/>
        </w:tabs>
        <w:ind w:left="720" w:hanging="6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08"/>
    <w:rsid w:val="00067BAD"/>
    <w:rsid w:val="000F395E"/>
    <w:rsid w:val="002D2DB7"/>
    <w:rsid w:val="00CD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A5915"/>
  <w14:defaultImageDpi w14:val="300"/>
  <w15:docId w15:val="{70D621B1-D333-8C44-9D10-A8CB5AB9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508"/>
    <w:pPr>
      <w:widowControl w:val="0"/>
      <w:autoSpaceDE w:val="0"/>
      <w:autoSpaceDN w:val="0"/>
      <w:adjustRightInd w:val="0"/>
    </w:pPr>
    <w:rPr>
      <w:rFonts w:ascii="Helve-WP" w:eastAsia="Times New Roman" w:hAnsi="Helve-WP" w:cs="Helve-WP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>ASMI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 ASMI</dc:creator>
  <cp:keywords/>
  <dc:description/>
  <cp:lastModifiedBy>Microsoft Office User</cp:lastModifiedBy>
  <cp:revision>2</cp:revision>
  <dcterms:created xsi:type="dcterms:W3CDTF">2020-05-08T19:47:00Z</dcterms:created>
  <dcterms:modified xsi:type="dcterms:W3CDTF">2020-05-08T19:47:00Z</dcterms:modified>
</cp:coreProperties>
</file>